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B5" w:rsidRPr="00F53352" w:rsidRDefault="00A23DB5">
      <w:pPr>
        <w:rPr>
          <w:b/>
          <w:i/>
          <w:sz w:val="24"/>
        </w:rPr>
      </w:pPr>
      <w:r w:rsidRPr="00F53352">
        <w:rPr>
          <w:rFonts w:ascii="Arial" w:hAnsi="Arial" w:cs="Arial"/>
          <w:sz w:val="24"/>
        </w:rPr>
        <w:t xml:space="preserve">Best quote from this question       </w:t>
      </w:r>
      <w:r w:rsidRPr="00F53352">
        <w:rPr>
          <w:rFonts w:ascii="Arial" w:hAnsi="Arial" w:cs="Arial"/>
          <w:b/>
          <w:i/>
          <w:sz w:val="28"/>
          <w:szCs w:val="24"/>
        </w:rPr>
        <w:t>“Change is hard…”</w:t>
      </w:r>
    </w:p>
    <w:tbl>
      <w:tblPr>
        <w:tblStyle w:val="LightList-Accent2"/>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130"/>
      </w:tblGrid>
      <w:tr w:rsidR="00F4402F" w:rsidRPr="00F53352" w:rsidTr="009A0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rsidR="00F4402F" w:rsidRPr="00F53352" w:rsidRDefault="005A6A6F">
            <w:pPr>
              <w:rPr>
                <w:sz w:val="24"/>
                <w:szCs w:val="24"/>
              </w:rPr>
            </w:pPr>
            <w:r w:rsidRPr="00F53352">
              <w:rPr>
                <w:sz w:val="24"/>
                <w:szCs w:val="24"/>
              </w:rPr>
              <w:t xml:space="preserve">Potential </w:t>
            </w:r>
            <w:r w:rsidR="00F4402F" w:rsidRPr="00F53352">
              <w:rPr>
                <w:sz w:val="24"/>
                <w:szCs w:val="24"/>
              </w:rPr>
              <w:t>Positive Effects</w:t>
            </w:r>
          </w:p>
        </w:tc>
        <w:tc>
          <w:tcPr>
            <w:tcW w:w="5130" w:type="dxa"/>
          </w:tcPr>
          <w:p w:rsidR="00F4402F" w:rsidRPr="00F53352" w:rsidRDefault="005A6A6F" w:rsidP="005A6A6F">
            <w:pPr>
              <w:cnfStyle w:val="100000000000" w:firstRow="1" w:lastRow="0" w:firstColumn="0" w:lastColumn="0" w:oddVBand="0" w:evenVBand="0" w:oddHBand="0" w:evenHBand="0" w:firstRowFirstColumn="0" w:firstRowLastColumn="0" w:lastRowFirstColumn="0" w:lastRowLastColumn="0"/>
              <w:rPr>
                <w:sz w:val="24"/>
                <w:szCs w:val="24"/>
              </w:rPr>
            </w:pPr>
            <w:r w:rsidRPr="00F53352">
              <w:rPr>
                <w:sz w:val="24"/>
                <w:szCs w:val="24"/>
              </w:rPr>
              <w:t xml:space="preserve">Potential </w:t>
            </w:r>
            <w:r w:rsidR="00F4402F" w:rsidRPr="00F53352">
              <w:rPr>
                <w:sz w:val="24"/>
                <w:szCs w:val="24"/>
              </w:rPr>
              <w:t>Negative Effects</w:t>
            </w:r>
          </w:p>
        </w:tc>
      </w:tr>
      <w:tr w:rsidR="003150B6" w:rsidRPr="00F53352" w:rsidTr="009A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shd w:val="clear" w:color="auto" w:fill="DDD9C3" w:themeFill="background2" w:themeFillShade="E6"/>
          </w:tcPr>
          <w:p w:rsidR="003150B6" w:rsidRPr="00F53352" w:rsidRDefault="005A6A6F" w:rsidP="009A0035">
            <w:pPr>
              <w:rPr>
                <w:sz w:val="24"/>
                <w:szCs w:val="24"/>
              </w:rPr>
            </w:pPr>
            <w:r w:rsidRPr="00F53352">
              <w:rPr>
                <w:sz w:val="24"/>
                <w:szCs w:val="24"/>
              </w:rPr>
              <w:t xml:space="preserve">Potential Positive </w:t>
            </w:r>
            <w:r w:rsidR="009A0035" w:rsidRPr="00F53352">
              <w:rPr>
                <w:sz w:val="24"/>
                <w:szCs w:val="24"/>
              </w:rPr>
              <w:t>Effects on Institutions</w:t>
            </w:r>
          </w:p>
        </w:tc>
        <w:tc>
          <w:tcPr>
            <w:tcW w:w="5130" w:type="dxa"/>
            <w:shd w:val="clear" w:color="auto" w:fill="DDD9C3" w:themeFill="background2" w:themeFillShade="E6"/>
          </w:tcPr>
          <w:p w:rsidR="003150B6" w:rsidRPr="00F53352" w:rsidRDefault="009A0035" w:rsidP="009A0035">
            <w:pPr>
              <w:cnfStyle w:val="000000100000" w:firstRow="0" w:lastRow="0" w:firstColumn="0" w:lastColumn="0" w:oddVBand="0" w:evenVBand="0" w:oddHBand="1" w:evenHBand="0" w:firstRowFirstColumn="0" w:firstRowLastColumn="0" w:lastRowFirstColumn="0" w:lastRowLastColumn="0"/>
              <w:rPr>
                <w:b/>
                <w:sz w:val="24"/>
                <w:szCs w:val="24"/>
              </w:rPr>
            </w:pPr>
            <w:r w:rsidRPr="00F53352">
              <w:rPr>
                <w:b/>
                <w:sz w:val="24"/>
                <w:szCs w:val="24"/>
              </w:rPr>
              <w:t xml:space="preserve">Potential Negative Effects on Institutions </w:t>
            </w:r>
          </w:p>
        </w:tc>
      </w:tr>
      <w:tr w:rsidR="00F4402F" w:rsidRPr="00F53352" w:rsidTr="009A0035">
        <w:tc>
          <w:tcPr>
            <w:cnfStyle w:val="001000000000" w:firstRow="0" w:lastRow="0" w:firstColumn="1" w:lastColumn="0" w:oddVBand="0" w:evenVBand="0" w:oddHBand="0" w:evenHBand="0" w:firstRowFirstColumn="0" w:firstRowLastColumn="0" w:lastRowFirstColumn="0" w:lastRowLastColumn="0"/>
            <w:tcW w:w="4770" w:type="dxa"/>
          </w:tcPr>
          <w:p w:rsidR="00F4402F" w:rsidRPr="00F53352" w:rsidRDefault="00F4402F">
            <w:pPr>
              <w:rPr>
                <w:b w:val="0"/>
                <w:sz w:val="24"/>
                <w:szCs w:val="24"/>
              </w:rPr>
            </w:pPr>
            <w:r w:rsidRPr="00F53352">
              <w:rPr>
                <w:b w:val="0"/>
                <w:sz w:val="24"/>
                <w:szCs w:val="24"/>
              </w:rPr>
              <w:t>GP Framework allows student-oriented transformation</w:t>
            </w:r>
          </w:p>
        </w:tc>
        <w:tc>
          <w:tcPr>
            <w:tcW w:w="5130" w:type="dxa"/>
          </w:tcPr>
          <w:p w:rsidR="00F4402F" w:rsidRPr="00F53352" w:rsidRDefault="005513FA" w:rsidP="005513FA">
            <w:pPr>
              <w:cnfStyle w:val="000000000000" w:firstRow="0" w:lastRow="0" w:firstColumn="0" w:lastColumn="0" w:oddVBand="0" w:evenVBand="0" w:oddHBand="0" w:evenHBand="0" w:firstRowFirstColumn="0" w:firstRowLastColumn="0" w:lastRowFirstColumn="0" w:lastRowLastColumn="0"/>
              <w:rPr>
                <w:sz w:val="24"/>
                <w:szCs w:val="24"/>
              </w:rPr>
            </w:pPr>
            <w:r w:rsidRPr="00F53352">
              <w:rPr>
                <w:sz w:val="24"/>
                <w:szCs w:val="24"/>
              </w:rPr>
              <w:t>Change is hard…</w:t>
            </w:r>
          </w:p>
        </w:tc>
      </w:tr>
      <w:tr w:rsidR="005513FA" w:rsidRPr="00F53352" w:rsidTr="009A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rsidR="005513FA" w:rsidRPr="00F53352" w:rsidRDefault="005513FA" w:rsidP="00AD758B">
            <w:pPr>
              <w:rPr>
                <w:b w:val="0"/>
                <w:sz w:val="24"/>
                <w:szCs w:val="24"/>
              </w:rPr>
            </w:pPr>
            <w:r w:rsidRPr="00F53352">
              <w:rPr>
                <w:b w:val="0"/>
                <w:sz w:val="24"/>
                <w:szCs w:val="24"/>
              </w:rPr>
              <w:t>Great conversations; requiring greater and effective communication</w:t>
            </w:r>
          </w:p>
        </w:tc>
        <w:tc>
          <w:tcPr>
            <w:tcW w:w="5130" w:type="dxa"/>
          </w:tcPr>
          <w:p w:rsidR="005513FA" w:rsidRPr="00F53352" w:rsidRDefault="005513FA">
            <w:pPr>
              <w:cnfStyle w:val="000000100000" w:firstRow="0" w:lastRow="0" w:firstColumn="0" w:lastColumn="0" w:oddVBand="0" w:evenVBand="0" w:oddHBand="1" w:evenHBand="0" w:firstRowFirstColumn="0" w:firstRowLastColumn="0" w:lastRowFirstColumn="0" w:lastRowLastColumn="0"/>
              <w:rPr>
                <w:sz w:val="24"/>
                <w:szCs w:val="24"/>
              </w:rPr>
            </w:pPr>
            <w:r w:rsidRPr="00F53352">
              <w:rPr>
                <w:sz w:val="24"/>
                <w:szCs w:val="24"/>
              </w:rPr>
              <w:t>Conflicts requiring mediation and compromise</w:t>
            </w:r>
          </w:p>
        </w:tc>
      </w:tr>
      <w:tr w:rsidR="005513FA" w:rsidRPr="00F53352" w:rsidTr="009A0035">
        <w:tc>
          <w:tcPr>
            <w:cnfStyle w:val="001000000000" w:firstRow="0" w:lastRow="0" w:firstColumn="1" w:lastColumn="0" w:oddVBand="0" w:evenVBand="0" w:oddHBand="0" w:evenHBand="0" w:firstRowFirstColumn="0" w:firstRowLastColumn="0" w:lastRowFirstColumn="0" w:lastRowLastColumn="0"/>
            <w:tcW w:w="4770" w:type="dxa"/>
          </w:tcPr>
          <w:p w:rsidR="005513FA" w:rsidRPr="00F53352" w:rsidRDefault="005513FA" w:rsidP="00AD758B">
            <w:pPr>
              <w:rPr>
                <w:b w:val="0"/>
                <w:sz w:val="24"/>
                <w:szCs w:val="24"/>
              </w:rPr>
            </w:pPr>
            <w:r w:rsidRPr="00F53352">
              <w:rPr>
                <w:b w:val="0"/>
                <w:sz w:val="24"/>
                <w:szCs w:val="24"/>
              </w:rPr>
              <w:t>Greater transparency and clarity</w:t>
            </w:r>
          </w:p>
        </w:tc>
        <w:tc>
          <w:tcPr>
            <w:tcW w:w="5130" w:type="dxa"/>
          </w:tcPr>
          <w:p w:rsidR="005513FA" w:rsidRPr="00F53352" w:rsidRDefault="005513FA">
            <w:pPr>
              <w:cnfStyle w:val="000000000000" w:firstRow="0" w:lastRow="0" w:firstColumn="0" w:lastColumn="0" w:oddVBand="0" w:evenVBand="0" w:oddHBand="0" w:evenHBand="0" w:firstRowFirstColumn="0" w:firstRowLastColumn="0" w:lastRowFirstColumn="0" w:lastRowLastColumn="0"/>
              <w:rPr>
                <w:sz w:val="24"/>
                <w:szCs w:val="24"/>
              </w:rPr>
            </w:pPr>
            <w:r w:rsidRPr="00F53352">
              <w:rPr>
                <w:sz w:val="24"/>
                <w:szCs w:val="24"/>
              </w:rPr>
              <w:t>Fiercely guarded territory = tensions</w:t>
            </w:r>
          </w:p>
        </w:tc>
      </w:tr>
      <w:tr w:rsidR="009A0035" w:rsidRPr="00F53352" w:rsidTr="009A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shd w:val="clear" w:color="auto" w:fill="auto"/>
          </w:tcPr>
          <w:p w:rsidR="009A0035" w:rsidRPr="00F53352" w:rsidRDefault="009A0035" w:rsidP="00E133E7">
            <w:pPr>
              <w:rPr>
                <w:b w:val="0"/>
                <w:sz w:val="24"/>
                <w:szCs w:val="24"/>
              </w:rPr>
            </w:pPr>
            <w:r w:rsidRPr="00F53352">
              <w:rPr>
                <w:b w:val="0"/>
                <w:sz w:val="24"/>
                <w:szCs w:val="24"/>
              </w:rPr>
              <w:t>Better Faculty become mentors concerning jobs and transfer clarity on GE may be more fruitful for students and faculty</w:t>
            </w:r>
          </w:p>
        </w:tc>
        <w:tc>
          <w:tcPr>
            <w:tcW w:w="5130" w:type="dxa"/>
            <w:shd w:val="clear" w:color="auto" w:fill="auto"/>
          </w:tcPr>
          <w:p w:rsidR="009A0035" w:rsidRPr="00F53352" w:rsidRDefault="009A0035" w:rsidP="00E133E7">
            <w:pPr>
              <w:cnfStyle w:val="000000100000" w:firstRow="0" w:lastRow="0" w:firstColumn="0" w:lastColumn="0" w:oddVBand="0" w:evenVBand="0" w:oddHBand="1" w:evenHBand="0" w:firstRowFirstColumn="0" w:firstRowLastColumn="0" w:lastRowFirstColumn="0" w:lastRowLastColumn="0"/>
              <w:rPr>
                <w:sz w:val="24"/>
                <w:szCs w:val="24"/>
              </w:rPr>
            </w:pPr>
            <w:r w:rsidRPr="00F53352">
              <w:rPr>
                <w:sz w:val="24"/>
                <w:szCs w:val="24"/>
              </w:rPr>
              <w:t>Loss of faculty autonomy; increased faculty competition for courses</w:t>
            </w:r>
          </w:p>
        </w:tc>
      </w:tr>
      <w:tr w:rsidR="009A0035" w:rsidRPr="00F53352" w:rsidTr="009A0035">
        <w:tc>
          <w:tcPr>
            <w:cnfStyle w:val="001000000000" w:firstRow="0" w:lastRow="0" w:firstColumn="1" w:lastColumn="0" w:oddVBand="0" w:evenVBand="0" w:oddHBand="0" w:evenHBand="0" w:firstRowFirstColumn="0" w:firstRowLastColumn="0" w:lastRowFirstColumn="0" w:lastRowLastColumn="0"/>
            <w:tcW w:w="4770" w:type="dxa"/>
            <w:shd w:val="clear" w:color="auto" w:fill="auto"/>
          </w:tcPr>
          <w:p w:rsidR="009A0035" w:rsidRPr="00F53352" w:rsidRDefault="009A0035" w:rsidP="00E85E3F">
            <w:pPr>
              <w:rPr>
                <w:b w:val="0"/>
                <w:sz w:val="24"/>
                <w:szCs w:val="24"/>
              </w:rPr>
            </w:pPr>
            <w:r w:rsidRPr="00F53352">
              <w:rPr>
                <w:b w:val="0"/>
                <w:sz w:val="24"/>
                <w:szCs w:val="24"/>
              </w:rPr>
              <w:t>Increase completions &amp; decrease unnecessary units; Address completion and success rates</w:t>
            </w:r>
          </w:p>
        </w:tc>
        <w:tc>
          <w:tcPr>
            <w:tcW w:w="5130" w:type="dxa"/>
            <w:shd w:val="clear" w:color="auto" w:fill="auto"/>
          </w:tcPr>
          <w:p w:rsidR="009A0035" w:rsidRPr="00F53352" w:rsidRDefault="009A0035" w:rsidP="00E85E3F">
            <w:pPr>
              <w:cnfStyle w:val="000000000000" w:firstRow="0" w:lastRow="0" w:firstColumn="0" w:lastColumn="0" w:oddVBand="0" w:evenVBand="0" w:oddHBand="0" w:evenHBand="0" w:firstRowFirstColumn="0" w:firstRowLastColumn="0" w:lastRowFirstColumn="0" w:lastRowLastColumn="0"/>
              <w:rPr>
                <w:sz w:val="24"/>
                <w:szCs w:val="24"/>
              </w:rPr>
            </w:pPr>
            <w:r w:rsidRPr="00F53352">
              <w:rPr>
                <w:sz w:val="24"/>
                <w:szCs w:val="24"/>
              </w:rPr>
              <w:t>Performance –based goals may narrow student success focus</w:t>
            </w:r>
          </w:p>
        </w:tc>
      </w:tr>
      <w:tr w:rsidR="009A0035" w:rsidRPr="00F53352" w:rsidTr="009A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shd w:val="clear" w:color="auto" w:fill="auto"/>
          </w:tcPr>
          <w:p w:rsidR="009A0035" w:rsidRPr="00F53352" w:rsidRDefault="009A0035">
            <w:pPr>
              <w:rPr>
                <w:b w:val="0"/>
                <w:sz w:val="24"/>
                <w:szCs w:val="24"/>
              </w:rPr>
            </w:pPr>
          </w:p>
        </w:tc>
        <w:tc>
          <w:tcPr>
            <w:tcW w:w="5130" w:type="dxa"/>
            <w:shd w:val="clear" w:color="auto" w:fill="auto"/>
          </w:tcPr>
          <w:p w:rsidR="009A0035" w:rsidRPr="00F53352" w:rsidRDefault="009A0035">
            <w:pPr>
              <w:cnfStyle w:val="000000100000" w:firstRow="0" w:lastRow="0" w:firstColumn="0" w:lastColumn="0" w:oddVBand="0" w:evenVBand="0" w:oddHBand="1" w:evenHBand="0" w:firstRowFirstColumn="0" w:firstRowLastColumn="0" w:lastRowFirstColumn="0" w:lastRowLastColumn="0"/>
              <w:rPr>
                <w:sz w:val="24"/>
                <w:szCs w:val="24"/>
              </w:rPr>
            </w:pPr>
            <w:r w:rsidRPr="00F53352">
              <w:rPr>
                <w:sz w:val="24"/>
                <w:szCs w:val="24"/>
              </w:rPr>
              <w:t>Dysfunctional college no agreement on plan</w:t>
            </w:r>
          </w:p>
        </w:tc>
      </w:tr>
      <w:tr w:rsidR="009A0035" w:rsidRPr="00F53352" w:rsidTr="009A0035">
        <w:tc>
          <w:tcPr>
            <w:cnfStyle w:val="001000000000" w:firstRow="0" w:lastRow="0" w:firstColumn="1" w:lastColumn="0" w:oddVBand="0" w:evenVBand="0" w:oddHBand="0" w:evenHBand="0" w:firstRowFirstColumn="0" w:firstRowLastColumn="0" w:lastRowFirstColumn="0" w:lastRowLastColumn="0"/>
            <w:tcW w:w="4770" w:type="dxa"/>
            <w:shd w:val="clear" w:color="auto" w:fill="auto"/>
          </w:tcPr>
          <w:p w:rsidR="009A0035" w:rsidRPr="00F53352" w:rsidRDefault="009A0035">
            <w:pPr>
              <w:rPr>
                <w:sz w:val="24"/>
                <w:szCs w:val="24"/>
              </w:rPr>
            </w:pPr>
          </w:p>
        </w:tc>
        <w:tc>
          <w:tcPr>
            <w:tcW w:w="5130" w:type="dxa"/>
            <w:shd w:val="clear" w:color="auto" w:fill="auto"/>
          </w:tcPr>
          <w:p w:rsidR="009A0035" w:rsidRPr="00F53352" w:rsidRDefault="009A0035">
            <w:pPr>
              <w:cnfStyle w:val="000000000000" w:firstRow="0" w:lastRow="0" w:firstColumn="0" w:lastColumn="0" w:oddVBand="0" w:evenVBand="0" w:oddHBand="0" w:evenHBand="0" w:firstRowFirstColumn="0" w:firstRowLastColumn="0" w:lastRowFirstColumn="0" w:lastRowLastColumn="0"/>
              <w:rPr>
                <w:sz w:val="24"/>
                <w:szCs w:val="24"/>
              </w:rPr>
            </w:pPr>
            <w:r w:rsidRPr="00F53352">
              <w:rPr>
                <w:sz w:val="24"/>
                <w:szCs w:val="24"/>
              </w:rPr>
              <w:t>May fail to integrate important projects and initiatives</w:t>
            </w:r>
          </w:p>
        </w:tc>
      </w:tr>
      <w:tr w:rsidR="009A0035" w:rsidRPr="00F53352" w:rsidTr="009A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shd w:val="clear" w:color="auto" w:fill="DDD9C3" w:themeFill="background2" w:themeFillShade="E6"/>
          </w:tcPr>
          <w:p w:rsidR="009A0035" w:rsidRPr="00F53352" w:rsidRDefault="009A0035" w:rsidP="009A0035">
            <w:pPr>
              <w:rPr>
                <w:sz w:val="24"/>
                <w:szCs w:val="24"/>
              </w:rPr>
            </w:pPr>
            <w:r w:rsidRPr="00F53352">
              <w:rPr>
                <w:sz w:val="24"/>
                <w:szCs w:val="24"/>
              </w:rPr>
              <w:t>Potential Benefits to Students</w:t>
            </w:r>
          </w:p>
        </w:tc>
        <w:tc>
          <w:tcPr>
            <w:tcW w:w="5130" w:type="dxa"/>
            <w:shd w:val="clear" w:color="auto" w:fill="DDD9C3" w:themeFill="background2" w:themeFillShade="E6"/>
          </w:tcPr>
          <w:p w:rsidR="009A0035" w:rsidRPr="00F53352" w:rsidRDefault="009A0035">
            <w:pPr>
              <w:cnfStyle w:val="000000100000" w:firstRow="0" w:lastRow="0" w:firstColumn="0" w:lastColumn="0" w:oddVBand="0" w:evenVBand="0" w:oddHBand="1" w:evenHBand="0" w:firstRowFirstColumn="0" w:firstRowLastColumn="0" w:lastRowFirstColumn="0" w:lastRowLastColumn="0"/>
              <w:rPr>
                <w:b/>
                <w:sz w:val="24"/>
                <w:szCs w:val="24"/>
              </w:rPr>
            </w:pPr>
            <w:r w:rsidRPr="00F53352">
              <w:rPr>
                <w:b/>
                <w:sz w:val="24"/>
                <w:szCs w:val="24"/>
              </w:rPr>
              <w:t>Potential Negative Effects on Students</w:t>
            </w:r>
          </w:p>
        </w:tc>
      </w:tr>
      <w:tr w:rsidR="009A0035" w:rsidRPr="00F53352" w:rsidTr="009A0035">
        <w:tc>
          <w:tcPr>
            <w:cnfStyle w:val="001000000000" w:firstRow="0" w:lastRow="0" w:firstColumn="1" w:lastColumn="0" w:oddVBand="0" w:evenVBand="0" w:oddHBand="0" w:evenHBand="0" w:firstRowFirstColumn="0" w:firstRowLastColumn="0" w:lastRowFirstColumn="0" w:lastRowLastColumn="0"/>
            <w:tcW w:w="4770" w:type="dxa"/>
          </w:tcPr>
          <w:p w:rsidR="009A0035" w:rsidRPr="00F53352" w:rsidRDefault="009A0035">
            <w:pPr>
              <w:rPr>
                <w:b w:val="0"/>
                <w:sz w:val="24"/>
                <w:szCs w:val="24"/>
              </w:rPr>
            </w:pPr>
            <w:r w:rsidRPr="00F53352">
              <w:rPr>
                <w:b w:val="0"/>
                <w:sz w:val="24"/>
                <w:szCs w:val="24"/>
              </w:rPr>
              <w:t>Closes equity gaps</w:t>
            </w:r>
          </w:p>
        </w:tc>
        <w:tc>
          <w:tcPr>
            <w:tcW w:w="5130" w:type="dxa"/>
          </w:tcPr>
          <w:p w:rsidR="009A0035" w:rsidRPr="00F53352" w:rsidRDefault="009A0035">
            <w:pPr>
              <w:cnfStyle w:val="000000000000" w:firstRow="0" w:lastRow="0" w:firstColumn="0" w:lastColumn="0" w:oddVBand="0" w:evenVBand="0" w:oddHBand="0" w:evenHBand="0" w:firstRowFirstColumn="0" w:firstRowLastColumn="0" w:lastRowFirstColumn="0" w:lastRowLastColumn="0"/>
              <w:rPr>
                <w:sz w:val="24"/>
                <w:szCs w:val="24"/>
              </w:rPr>
            </w:pPr>
            <w:r w:rsidRPr="00F53352">
              <w:rPr>
                <w:sz w:val="24"/>
                <w:szCs w:val="24"/>
              </w:rPr>
              <w:t>Treating students as a number</w:t>
            </w:r>
          </w:p>
        </w:tc>
      </w:tr>
      <w:tr w:rsidR="009A0035" w:rsidRPr="00F53352" w:rsidTr="009A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rsidR="009A0035" w:rsidRPr="00F53352" w:rsidRDefault="009A0035">
            <w:pPr>
              <w:rPr>
                <w:b w:val="0"/>
                <w:sz w:val="24"/>
                <w:szCs w:val="24"/>
              </w:rPr>
            </w:pPr>
            <w:r w:rsidRPr="00F53352">
              <w:rPr>
                <w:b w:val="0"/>
                <w:sz w:val="24"/>
                <w:szCs w:val="24"/>
              </w:rPr>
              <w:t>Increased retention and persistence</w:t>
            </w:r>
          </w:p>
        </w:tc>
        <w:tc>
          <w:tcPr>
            <w:tcW w:w="5130" w:type="dxa"/>
          </w:tcPr>
          <w:p w:rsidR="009A0035" w:rsidRPr="00F53352" w:rsidRDefault="009A0035" w:rsidP="005A6A6F">
            <w:pPr>
              <w:cnfStyle w:val="000000100000" w:firstRow="0" w:lastRow="0" w:firstColumn="0" w:lastColumn="0" w:oddVBand="0" w:evenVBand="0" w:oddHBand="1" w:evenHBand="0" w:firstRowFirstColumn="0" w:firstRowLastColumn="0" w:lastRowFirstColumn="0" w:lastRowLastColumn="0"/>
              <w:rPr>
                <w:sz w:val="24"/>
                <w:szCs w:val="24"/>
              </w:rPr>
            </w:pPr>
            <w:r w:rsidRPr="00F53352">
              <w:rPr>
                <w:sz w:val="24"/>
                <w:szCs w:val="24"/>
              </w:rPr>
              <w:t>Eliminate exploration;  Destroying personal enrichment/liberal arts</w:t>
            </w:r>
          </w:p>
        </w:tc>
      </w:tr>
      <w:tr w:rsidR="009A0035" w:rsidRPr="00F53352" w:rsidTr="009A0035">
        <w:tc>
          <w:tcPr>
            <w:cnfStyle w:val="001000000000" w:firstRow="0" w:lastRow="0" w:firstColumn="1" w:lastColumn="0" w:oddVBand="0" w:evenVBand="0" w:oddHBand="0" w:evenHBand="0" w:firstRowFirstColumn="0" w:firstRowLastColumn="0" w:lastRowFirstColumn="0" w:lastRowLastColumn="0"/>
            <w:tcW w:w="4770" w:type="dxa"/>
          </w:tcPr>
          <w:p w:rsidR="009A0035" w:rsidRPr="00F53352" w:rsidRDefault="009A0035">
            <w:pPr>
              <w:rPr>
                <w:b w:val="0"/>
                <w:sz w:val="24"/>
                <w:szCs w:val="24"/>
              </w:rPr>
            </w:pPr>
            <w:r w:rsidRPr="00F53352">
              <w:rPr>
                <w:b w:val="0"/>
                <w:sz w:val="24"/>
                <w:szCs w:val="24"/>
              </w:rPr>
              <w:t>Clear navigation for students</w:t>
            </w:r>
          </w:p>
        </w:tc>
        <w:tc>
          <w:tcPr>
            <w:tcW w:w="5130" w:type="dxa"/>
          </w:tcPr>
          <w:p w:rsidR="009A0035" w:rsidRPr="00F53352" w:rsidRDefault="009A0035">
            <w:pPr>
              <w:cnfStyle w:val="000000000000" w:firstRow="0" w:lastRow="0" w:firstColumn="0" w:lastColumn="0" w:oddVBand="0" w:evenVBand="0" w:oddHBand="0" w:evenHBand="0" w:firstRowFirstColumn="0" w:firstRowLastColumn="0" w:lastRowFirstColumn="0" w:lastRowLastColumn="0"/>
              <w:rPr>
                <w:sz w:val="24"/>
                <w:szCs w:val="24"/>
              </w:rPr>
            </w:pPr>
            <w:r w:rsidRPr="00F53352">
              <w:rPr>
                <w:sz w:val="24"/>
                <w:szCs w:val="24"/>
              </w:rPr>
              <w:t>Loss of specific courses as evidenced by AB 705</w:t>
            </w:r>
          </w:p>
        </w:tc>
      </w:tr>
      <w:tr w:rsidR="009A0035" w:rsidRPr="00F53352" w:rsidTr="009A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rsidR="009A0035" w:rsidRPr="00F53352" w:rsidRDefault="009A0035">
            <w:pPr>
              <w:rPr>
                <w:b w:val="0"/>
                <w:sz w:val="24"/>
                <w:szCs w:val="24"/>
              </w:rPr>
            </w:pPr>
            <w:r w:rsidRPr="00F53352">
              <w:rPr>
                <w:b w:val="0"/>
                <w:sz w:val="24"/>
                <w:szCs w:val="24"/>
              </w:rPr>
              <w:t>Students better informed</w:t>
            </w:r>
          </w:p>
        </w:tc>
        <w:tc>
          <w:tcPr>
            <w:tcW w:w="5130" w:type="dxa"/>
          </w:tcPr>
          <w:p w:rsidR="009A0035" w:rsidRPr="00F53352" w:rsidRDefault="009A0035" w:rsidP="00033E5F">
            <w:pPr>
              <w:cnfStyle w:val="000000100000" w:firstRow="0" w:lastRow="0" w:firstColumn="0" w:lastColumn="0" w:oddVBand="0" w:evenVBand="0" w:oddHBand="1" w:evenHBand="0" w:firstRowFirstColumn="0" w:firstRowLastColumn="0" w:lastRowFirstColumn="0" w:lastRowLastColumn="0"/>
              <w:rPr>
                <w:sz w:val="24"/>
                <w:szCs w:val="24"/>
              </w:rPr>
            </w:pPr>
            <w:r w:rsidRPr="00F53352">
              <w:rPr>
                <w:sz w:val="24"/>
                <w:szCs w:val="24"/>
              </w:rPr>
              <w:t>Lack of choice; limit student autonomy</w:t>
            </w:r>
          </w:p>
        </w:tc>
      </w:tr>
      <w:tr w:rsidR="009A0035" w:rsidRPr="00F53352" w:rsidTr="009A0035">
        <w:trPr>
          <w:trHeight w:val="40"/>
        </w:trPr>
        <w:tc>
          <w:tcPr>
            <w:cnfStyle w:val="001000000000" w:firstRow="0" w:lastRow="0" w:firstColumn="1" w:lastColumn="0" w:oddVBand="0" w:evenVBand="0" w:oddHBand="0" w:evenHBand="0" w:firstRowFirstColumn="0" w:firstRowLastColumn="0" w:lastRowFirstColumn="0" w:lastRowLastColumn="0"/>
            <w:tcW w:w="4770" w:type="dxa"/>
          </w:tcPr>
          <w:p w:rsidR="009A0035" w:rsidRPr="00F53352" w:rsidRDefault="009A0035">
            <w:pPr>
              <w:rPr>
                <w:b w:val="0"/>
                <w:sz w:val="24"/>
                <w:szCs w:val="24"/>
              </w:rPr>
            </w:pPr>
            <w:r w:rsidRPr="00F53352">
              <w:rPr>
                <w:b w:val="0"/>
                <w:sz w:val="24"/>
                <w:szCs w:val="24"/>
              </w:rPr>
              <w:t>Alleviate students taking wrong courses and getting lost</w:t>
            </w:r>
          </w:p>
        </w:tc>
        <w:tc>
          <w:tcPr>
            <w:tcW w:w="5130" w:type="dxa"/>
          </w:tcPr>
          <w:p w:rsidR="009A0035" w:rsidRPr="00F53352" w:rsidRDefault="009A0035" w:rsidP="00033E5F">
            <w:pPr>
              <w:cnfStyle w:val="000000000000" w:firstRow="0" w:lastRow="0" w:firstColumn="0" w:lastColumn="0" w:oddVBand="0" w:evenVBand="0" w:oddHBand="0" w:evenHBand="0" w:firstRowFirstColumn="0" w:firstRowLastColumn="0" w:lastRowFirstColumn="0" w:lastRowLastColumn="0"/>
              <w:rPr>
                <w:sz w:val="24"/>
                <w:szCs w:val="24"/>
              </w:rPr>
            </w:pPr>
            <w:r w:rsidRPr="00F53352">
              <w:rPr>
                <w:sz w:val="24"/>
                <w:szCs w:val="24"/>
              </w:rPr>
              <w:t>Continuous nudging and alerts will irritate students like lifelong learners or self-motivated</w:t>
            </w:r>
          </w:p>
        </w:tc>
      </w:tr>
      <w:tr w:rsidR="009A0035" w:rsidRPr="00F53352" w:rsidTr="009A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shd w:val="clear" w:color="auto" w:fill="DDD9C3" w:themeFill="background2" w:themeFillShade="E6"/>
          </w:tcPr>
          <w:p w:rsidR="009A0035" w:rsidRPr="00F53352" w:rsidRDefault="009A0035" w:rsidP="009A0035">
            <w:pPr>
              <w:rPr>
                <w:sz w:val="24"/>
                <w:szCs w:val="24"/>
              </w:rPr>
            </w:pPr>
            <w:r w:rsidRPr="00F53352">
              <w:rPr>
                <w:sz w:val="24"/>
                <w:szCs w:val="24"/>
              </w:rPr>
              <w:t>Potential Benefits on Curriculum &amp; Programs</w:t>
            </w:r>
          </w:p>
        </w:tc>
        <w:tc>
          <w:tcPr>
            <w:tcW w:w="5130" w:type="dxa"/>
            <w:shd w:val="clear" w:color="auto" w:fill="DDD9C3" w:themeFill="background2" w:themeFillShade="E6"/>
          </w:tcPr>
          <w:p w:rsidR="009A0035" w:rsidRPr="00F53352" w:rsidRDefault="009A0035" w:rsidP="009A0035">
            <w:pPr>
              <w:cnfStyle w:val="000000100000" w:firstRow="0" w:lastRow="0" w:firstColumn="0" w:lastColumn="0" w:oddVBand="0" w:evenVBand="0" w:oddHBand="1" w:evenHBand="0" w:firstRowFirstColumn="0" w:firstRowLastColumn="0" w:lastRowFirstColumn="0" w:lastRowLastColumn="0"/>
              <w:rPr>
                <w:b/>
                <w:sz w:val="24"/>
                <w:szCs w:val="24"/>
              </w:rPr>
            </w:pPr>
            <w:r w:rsidRPr="00F53352">
              <w:rPr>
                <w:b/>
                <w:sz w:val="24"/>
                <w:szCs w:val="24"/>
              </w:rPr>
              <w:t xml:space="preserve">Potential Negative Effect on Curriculum &amp; Programs </w:t>
            </w:r>
          </w:p>
        </w:tc>
      </w:tr>
      <w:tr w:rsidR="009A0035" w:rsidRPr="00F53352" w:rsidTr="009A0035">
        <w:tc>
          <w:tcPr>
            <w:cnfStyle w:val="001000000000" w:firstRow="0" w:lastRow="0" w:firstColumn="1" w:lastColumn="0" w:oddVBand="0" w:evenVBand="0" w:oddHBand="0" w:evenHBand="0" w:firstRowFirstColumn="0" w:firstRowLastColumn="0" w:lastRowFirstColumn="0" w:lastRowLastColumn="0"/>
            <w:tcW w:w="4770" w:type="dxa"/>
          </w:tcPr>
          <w:p w:rsidR="009A0035" w:rsidRPr="00F53352" w:rsidRDefault="009A0035">
            <w:pPr>
              <w:rPr>
                <w:b w:val="0"/>
                <w:sz w:val="24"/>
                <w:szCs w:val="24"/>
              </w:rPr>
            </w:pPr>
            <w:r w:rsidRPr="00F53352">
              <w:rPr>
                <w:b w:val="0"/>
                <w:sz w:val="24"/>
                <w:szCs w:val="24"/>
              </w:rPr>
              <w:t>Strengthen curriculum and programs (including currency, rigor and outcomes)</w:t>
            </w:r>
          </w:p>
        </w:tc>
        <w:tc>
          <w:tcPr>
            <w:tcW w:w="5130" w:type="dxa"/>
          </w:tcPr>
          <w:p w:rsidR="009A0035" w:rsidRPr="00F53352" w:rsidRDefault="009A0035" w:rsidP="00AD758B">
            <w:pPr>
              <w:cnfStyle w:val="000000000000" w:firstRow="0" w:lastRow="0" w:firstColumn="0" w:lastColumn="0" w:oddVBand="0" w:evenVBand="0" w:oddHBand="0" w:evenHBand="0" w:firstRowFirstColumn="0" w:firstRowLastColumn="0" w:lastRowFirstColumn="0" w:lastRowLastColumn="0"/>
              <w:rPr>
                <w:sz w:val="24"/>
                <w:szCs w:val="24"/>
              </w:rPr>
            </w:pPr>
            <w:r w:rsidRPr="00F53352">
              <w:rPr>
                <w:sz w:val="24"/>
                <w:szCs w:val="24"/>
              </w:rPr>
              <w:t>Reduced rigor to produce degrees education; Decrease development of new programs and courses</w:t>
            </w:r>
          </w:p>
        </w:tc>
      </w:tr>
      <w:tr w:rsidR="009A0035" w:rsidRPr="00F53352" w:rsidTr="009A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Borders>
              <w:top w:val="none" w:sz="0" w:space="0" w:color="auto"/>
              <w:left w:val="none" w:sz="0" w:space="0" w:color="auto"/>
              <w:bottom w:val="none" w:sz="0" w:space="0" w:color="auto"/>
            </w:tcBorders>
          </w:tcPr>
          <w:p w:rsidR="009A0035" w:rsidRPr="00F53352" w:rsidRDefault="009A0035">
            <w:pPr>
              <w:rPr>
                <w:b w:val="0"/>
                <w:sz w:val="24"/>
                <w:szCs w:val="24"/>
              </w:rPr>
            </w:pPr>
            <w:r w:rsidRPr="00F53352">
              <w:rPr>
                <w:b w:val="0"/>
                <w:sz w:val="24"/>
                <w:szCs w:val="24"/>
              </w:rPr>
              <w:t>More career-focused curriculum</w:t>
            </w:r>
          </w:p>
        </w:tc>
        <w:tc>
          <w:tcPr>
            <w:tcW w:w="5130" w:type="dxa"/>
            <w:tcBorders>
              <w:top w:val="none" w:sz="0" w:space="0" w:color="auto"/>
              <w:bottom w:val="none" w:sz="0" w:space="0" w:color="auto"/>
              <w:right w:val="none" w:sz="0" w:space="0" w:color="auto"/>
            </w:tcBorders>
          </w:tcPr>
          <w:p w:rsidR="009A0035" w:rsidRPr="00F53352" w:rsidRDefault="009A0035" w:rsidP="00AD758B">
            <w:pPr>
              <w:cnfStyle w:val="000000100000" w:firstRow="0" w:lastRow="0" w:firstColumn="0" w:lastColumn="0" w:oddVBand="0" w:evenVBand="0" w:oddHBand="1" w:evenHBand="0" w:firstRowFirstColumn="0" w:firstRowLastColumn="0" w:lastRowFirstColumn="0" w:lastRowLastColumn="0"/>
              <w:rPr>
                <w:sz w:val="24"/>
                <w:szCs w:val="24"/>
              </w:rPr>
            </w:pPr>
            <w:r w:rsidRPr="00F53352">
              <w:rPr>
                <w:sz w:val="24"/>
                <w:szCs w:val="24"/>
              </w:rPr>
              <w:t>Effort to make student choose a major is additional work primarily placed on faculty</w:t>
            </w:r>
          </w:p>
        </w:tc>
      </w:tr>
      <w:tr w:rsidR="009A0035" w:rsidRPr="00F53352" w:rsidTr="009A0035">
        <w:tc>
          <w:tcPr>
            <w:cnfStyle w:val="001000000000" w:firstRow="0" w:lastRow="0" w:firstColumn="1" w:lastColumn="0" w:oddVBand="0" w:evenVBand="0" w:oddHBand="0" w:evenHBand="0" w:firstRowFirstColumn="0" w:firstRowLastColumn="0" w:lastRowFirstColumn="0" w:lastRowLastColumn="0"/>
            <w:tcW w:w="4770" w:type="dxa"/>
            <w:shd w:val="clear" w:color="auto" w:fill="DDD9C3" w:themeFill="background2" w:themeFillShade="E6"/>
          </w:tcPr>
          <w:p w:rsidR="009A0035" w:rsidRPr="00F53352" w:rsidRDefault="009A0035">
            <w:pPr>
              <w:rPr>
                <w:sz w:val="24"/>
                <w:szCs w:val="24"/>
              </w:rPr>
            </w:pPr>
            <w:r w:rsidRPr="00F53352">
              <w:rPr>
                <w:sz w:val="24"/>
                <w:szCs w:val="24"/>
              </w:rPr>
              <w:t>Potential Benefit for Student Services</w:t>
            </w:r>
          </w:p>
        </w:tc>
        <w:tc>
          <w:tcPr>
            <w:tcW w:w="5130" w:type="dxa"/>
            <w:shd w:val="clear" w:color="auto" w:fill="DDD9C3" w:themeFill="background2" w:themeFillShade="E6"/>
          </w:tcPr>
          <w:p w:rsidR="009A0035" w:rsidRPr="00F53352" w:rsidRDefault="009A0035" w:rsidP="005A6A6F">
            <w:pPr>
              <w:cnfStyle w:val="000000000000" w:firstRow="0" w:lastRow="0" w:firstColumn="0" w:lastColumn="0" w:oddVBand="0" w:evenVBand="0" w:oddHBand="0" w:evenHBand="0" w:firstRowFirstColumn="0" w:firstRowLastColumn="0" w:lastRowFirstColumn="0" w:lastRowLastColumn="0"/>
              <w:rPr>
                <w:b/>
                <w:sz w:val="24"/>
                <w:szCs w:val="24"/>
              </w:rPr>
            </w:pPr>
            <w:r w:rsidRPr="00F53352">
              <w:rPr>
                <w:b/>
                <w:sz w:val="24"/>
                <w:szCs w:val="24"/>
              </w:rPr>
              <w:t>Potential Negative Effect for Student Services</w:t>
            </w:r>
          </w:p>
        </w:tc>
      </w:tr>
      <w:tr w:rsidR="009A0035" w:rsidRPr="00F53352" w:rsidTr="009A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Borders>
              <w:top w:val="none" w:sz="0" w:space="0" w:color="auto"/>
              <w:left w:val="none" w:sz="0" w:space="0" w:color="auto"/>
              <w:bottom w:val="none" w:sz="0" w:space="0" w:color="auto"/>
            </w:tcBorders>
          </w:tcPr>
          <w:p w:rsidR="009A0035" w:rsidRPr="00F53352" w:rsidRDefault="009A0035">
            <w:pPr>
              <w:rPr>
                <w:b w:val="0"/>
                <w:sz w:val="24"/>
                <w:szCs w:val="24"/>
              </w:rPr>
            </w:pPr>
            <w:r w:rsidRPr="00F53352">
              <w:rPr>
                <w:b w:val="0"/>
                <w:sz w:val="24"/>
                <w:szCs w:val="24"/>
              </w:rPr>
              <w:t>Better, more efficient, timely student services and access to services</w:t>
            </w:r>
          </w:p>
        </w:tc>
        <w:tc>
          <w:tcPr>
            <w:tcW w:w="5130" w:type="dxa"/>
            <w:tcBorders>
              <w:top w:val="none" w:sz="0" w:space="0" w:color="auto"/>
              <w:bottom w:val="none" w:sz="0" w:space="0" w:color="auto"/>
              <w:right w:val="none" w:sz="0" w:space="0" w:color="auto"/>
            </w:tcBorders>
          </w:tcPr>
          <w:p w:rsidR="009A0035" w:rsidRPr="00F53352" w:rsidRDefault="009A0035" w:rsidP="00AD758B">
            <w:pPr>
              <w:cnfStyle w:val="000000100000" w:firstRow="0" w:lastRow="0" w:firstColumn="0" w:lastColumn="0" w:oddVBand="0" w:evenVBand="0" w:oddHBand="1" w:evenHBand="0" w:firstRowFirstColumn="0" w:firstRowLastColumn="0" w:lastRowFirstColumn="0" w:lastRowLastColumn="0"/>
              <w:rPr>
                <w:sz w:val="24"/>
                <w:szCs w:val="24"/>
              </w:rPr>
            </w:pPr>
            <w:r w:rsidRPr="00F53352">
              <w:rPr>
                <w:sz w:val="24"/>
                <w:szCs w:val="24"/>
              </w:rPr>
              <w:t>Additional institutional barriers</w:t>
            </w:r>
          </w:p>
        </w:tc>
      </w:tr>
      <w:tr w:rsidR="009A0035" w:rsidRPr="00F53352" w:rsidTr="009A0035">
        <w:tc>
          <w:tcPr>
            <w:cnfStyle w:val="001000000000" w:firstRow="0" w:lastRow="0" w:firstColumn="1" w:lastColumn="0" w:oddVBand="0" w:evenVBand="0" w:oddHBand="0" w:evenHBand="0" w:firstRowFirstColumn="0" w:firstRowLastColumn="0" w:lastRowFirstColumn="0" w:lastRowLastColumn="0"/>
            <w:tcW w:w="4770" w:type="dxa"/>
          </w:tcPr>
          <w:p w:rsidR="009A0035" w:rsidRPr="00F53352" w:rsidRDefault="009A0035">
            <w:pPr>
              <w:rPr>
                <w:b w:val="0"/>
                <w:sz w:val="24"/>
                <w:szCs w:val="24"/>
              </w:rPr>
            </w:pPr>
            <w:r w:rsidRPr="00F53352">
              <w:rPr>
                <w:b w:val="0"/>
                <w:sz w:val="24"/>
                <w:szCs w:val="24"/>
              </w:rPr>
              <w:t>Increased collaboration streamlining services</w:t>
            </w:r>
          </w:p>
        </w:tc>
        <w:tc>
          <w:tcPr>
            <w:tcW w:w="5130" w:type="dxa"/>
          </w:tcPr>
          <w:p w:rsidR="009A0035" w:rsidRPr="00F53352" w:rsidRDefault="009A0035">
            <w:pPr>
              <w:cnfStyle w:val="000000000000" w:firstRow="0" w:lastRow="0" w:firstColumn="0" w:lastColumn="0" w:oddVBand="0" w:evenVBand="0" w:oddHBand="0" w:evenHBand="0" w:firstRowFirstColumn="0" w:firstRowLastColumn="0" w:lastRowFirstColumn="0" w:lastRowLastColumn="0"/>
              <w:rPr>
                <w:sz w:val="24"/>
                <w:szCs w:val="24"/>
              </w:rPr>
            </w:pPr>
            <w:r w:rsidRPr="00F53352">
              <w:rPr>
                <w:sz w:val="24"/>
                <w:szCs w:val="24"/>
              </w:rPr>
              <w:t>Students must pick career goals or majors too early</w:t>
            </w:r>
          </w:p>
        </w:tc>
      </w:tr>
    </w:tbl>
    <w:p w:rsidR="009C6A2F" w:rsidRPr="009C6A2F" w:rsidRDefault="009C6A2F">
      <w:pPr>
        <w:rPr>
          <w:rFonts w:cstheme="minorHAnsi"/>
          <w:i/>
          <w:color w:val="333E48"/>
          <w:sz w:val="20"/>
          <w:szCs w:val="20"/>
          <w:shd w:val="clear" w:color="auto" w:fill="F4F5F5"/>
        </w:rPr>
      </w:pPr>
      <w:bookmarkStart w:id="0" w:name="_GoBack"/>
      <w:bookmarkEnd w:id="0"/>
      <w:r w:rsidRPr="009C6A2F">
        <w:rPr>
          <w:rFonts w:cstheme="minorHAnsi"/>
          <w:i/>
          <w:color w:val="333E48"/>
          <w:sz w:val="20"/>
          <w:szCs w:val="20"/>
          <w:shd w:val="clear" w:color="auto" w:fill="F4F5F5"/>
        </w:rPr>
        <w:t>Sample Comments</w:t>
      </w:r>
    </w:p>
    <w:p w:rsidR="00827DB0" w:rsidRPr="009C6A2F" w:rsidRDefault="00F4402F">
      <w:pPr>
        <w:rPr>
          <w:rFonts w:cstheme="minorHAnsi"/>
          <w:i/>
          <w:color w:val="333E48"/>
          <w:sz w:val="20"/>
          <w:szCs w:val="20"/>
          <w:shd w:val="clear" w:color="auto" w:fill="F4F5F5"/>
        </w:rPr>
      </w:pPr>
      <w:r w:rsidRPr="009C6A2F">
        <w:rPr>
          <w:rFonts w:cstheme="minorHAnsi"/>
          <w:i/>
          <w:color w:val="333E48"/>
          <w:sz w:val="20"/>
          <w:szCs w:val="20"/>
          <w:shd w:val="clear" w:color="auto" w:fill="F4F5F5"/>
        </w:rPr>
        <w:t>“</w:t>
      </w:r>
      <w:r w:rsidR="002B56EE" w:rsidRPr="009C6A2F">
        <w:rPr>
          <w:rFonts w:cstheme="minorHAnsi"/>
          <w:i/>
          <w:color w:val="333E48"/>
          <w:sz w:val="20"/>
          <w:szCs w:val="20"/>
          <w:shd w:val="clear" w:color="auto" w:fill="F4F5F5"/>
        </w:rPr>
        <w:t xml:space="preserve">Guided pathways can increase collaboration among areas of the colleges; it will help streamline the process in both services and academic affairs; it will cause the college to adapt to students’ needs and perspectives. Faculty, especially, will become mentors to students about job prospects and transfer expectations. The negatives: Guided pathways might change the curricula of programs when we begin mapping courses and seeing the needs of classes. For instance, in English, some </w:t>
      </w:r>
      <w:r w:rsidR="002B56EE" w:rsidRPr="009C6A2F">
        <w:rPr>
          <w:rFonts w:cstheme="minorHAnsi"/>
          <w:i/>
          <w:color w:val="333E48"/>
          <w:sz w:val="20"/>
          <w:szCs w:val="20"/>
          <w:shd w:val="clear" w:color="auto" w:fill="F4F5F5"/>
        </w:rPr>
        <w:lastRenderedPageBreak/>
        <w:t>literature classes might not be offered because it doesn’t fit within the pathway; also, with AB 705 the elimination of credit basic skills has worried faculty on the success of students.</w:t>
      </w:r>
      <w:r w:rsidRPr="009C6A2F">
        <w:rPr>
          <w:rFonts w:cstheme="minorHAnsi"/>
          <w:i/>
          <w:color w:val="333E48"/>
          <w:sz w:val="20"/>
          <w:szCs w:val="20"/>
          <w:shd w:val="clear" w:color="auto" w:fill="F4F5F5"/>
        </w:rPr>
        <w:t>”</w:t>
      </w:r>
    </w:p>
    <w:p w:rsidR="002B56EE" w:rsidRPr="009C6A2F" w:rsidRDefault="00F4402F">
      <w:pPr>
        <w:rPr>
          <w:rFonts w:cstheme="minorHAnsi"/>
          <w:i/>
          <w:color w:val="333E48"/>
          <w:sz w:val="20"/>
          <w:szCs w:val="20"/>
          <w:shd w:val="clear" w:color="auto" w:fill="F4F5F5"/>
        </w:rPr>
      </w:pPr>
      <w:r w:rsidRPr="009C6A2F">
        <w:rPr>
          <w:rFonts w:cstheme="minorHAnsi"/>
          <w:i/>
          <w:color w:val="333E48"/>
          <w:sz w:val="20"/>
          <w:szCs w:val="20"/>
          <w:shd w:val="clear" w:color="auto" w:fill="F4F5F5"/>
        </w:rPr>
        <w:t>“</w:t>
      </w:r>
      <w:r w:rsidR="002B56EE" w:rsidRPr="009C6A2F">
        <w:rPr>
          <w:rFonts w:cstheme="minorHAnsi"/>
          <w:i/>
          <w:color w:val="333E48"/>
          <w:sz w:val="20"/>
          <w:szCs w:val="20"/>
          <w:shd w:val="clear" w:color="auto" w:fill="F4F5F5"/>
        </w:rPr>
        <w:t>There is some concern for liberal-arts education and the smaller programs, but we have decided (in principle) that these sorts of classes help to set apart an education at our institution, and will endeavor to include some of these classes in every pathway. The positive impacts are closing the equity gap, more students successfully completing their goals, and un</w:t>
      </w:r>
      <w:r w:rsidR="00594092" w:rsidRPr="009C6A2F">
        <w:rPr>
          <w:rFonts w:cstheme="minorHAnsi"/>
          <w:i/>
          <w:color w:val="333E48"/>
          <w:sz w:val="20"/>
          <w:szCs w:val="20"/>
          <w:shd w:val="clear" w:color="auto" w:fill="F4F5F5"/>
        </w:rPr>
        <w:t>-</w:t>
      </w:r>
      <w:proofErr w:type="spellStart"/>
      <w:r w:rsidR="002B56EE" w:rsidRPr="009C6A2F">
        <w:rPr>
          <w:rFonts w:cstheme="minorHAnsi"/>
          <w:i/>
          <w:color w:val="333E48"/>
          <w:sz w:val="20"/>
          <w:szCs w:val="20"/>
          <w:shd w:val="clear" w:color="auto" w:fill="F4F5F5"/>
        </w:rPr>
        <w:t>siloing</w:t>
      </w:r>
      <w:proofErr w:type="spellEnd"/>
      <w:r w:rsidR="002B56EE" w:rsidRPr="009C6A2F">
        <w:rPr>
          <w:rFonts w:cstheme="minorHAnsi"/>
          <w:i/>
          <w:color w:val="333E48"/>
          <w:sz w:val="20"/>
          <w:szCs w:val="20"/>
          <w:shd w:val="clear" w:color="auto" w:fill="F4F5F5"/>
        </w:rPr>
        <w:t xml:space="preserve"> our institution with a focus on preparing the college for the student!</w:t>
      </w:r>
      <w:r w:rsidRPr="009C6A2F">
        <w:rPr>
          <w:rFonts w:cstheme="minorHAnsi"/>
          <w:i/>
          <w:color w:val="333E48"/>
          <w:sz w:val="20"/>
          <w:szCs w:val="20"/>
          <w:shd w:val="clear" w:color="auto" w:fill="F4F5F5"/>
        </w:rPr>
        <w:t>”</w:t>
      </w:r>
    </w:p>
    <w:p w:rsidR="00594092" w:rsidRPr="009C6A2F" w:rsidRDefault="00F4402F">
      <w:pPr>
        <w:rPr>
          <w:rFonts w:cstheme="minorHAnsi"/>
          <w:i/>
          <w:color w:val="333E48"/>
          <w:sz w:val="20"/>
          <w:szCs w:val="20"/>
          <w:shd w:val="clear" w:color="auto" w:fill="F4F5F5"/>
        </w:rPr>
      </w:pPr>
      <w:r w:rsidRPr="009C6A2F">
        <w:rPr>
          <w:rFonts w:cstheme="minorHAnsi"/>
          <w:i/>
          <w:color w:val="333E48"/>
          <w:sz w:val="20"/>
          <w:szCs w:val="20"/>
          <w:shd w:val="clear" w:color="auto" w:fill="F4F5F5"/>
        </w:rPr>
        <w:t>“</w:t>
      </w:r>
      <w:r w:rsidR="00594092" w:rsidRPr="009C6A2F">
        <w:rPr>
          <w:rFonts w:cstheme="minorHAnsi"/>
          <w:i/>
          <w:color w:val="333E48"/>
          <w:sz w:val="20"/>
          <w:szCs w:val="20"/>
          <w:shd w:val="clear" w:color="auto" w:fill="F4F5F5"/>
        </w:rPr>
        <w:t>Positive: more clarity on how to reach one's academic goals. Negative: absolutely no wiggle room for exploration. You are locked in. You have to choose before you even have any data on what you're good at, what you are interested in, and what would bring you satisfaction in life.</w:t>
      </w:r>
      <w:r w:rsidRPr="009C6A2F">
        <w:rPr>
          <w:rFonts w:cstheme="minorHAnsi"/>
          <w:i/>
          <w:color w:val="333E48"/>
          <w:sz w:val="20"/>
          <w:szCs w:val="20"/>
          <w:shd w:val="clear" w:color="auto" w:fill="F4F5F5"/>
        </w:rPr>
        <w:t>”</w:t>
      </w:r>
    </w:p>
    <w:p w:rsidR="00594092" w:rsidRPr="009C6A2F" w:rsidRDefault="00F4402F">
      <w:pPr>
        <w:rPr>
          <w:rFonts w:cstheme="minorHAnsi"/>
          <w:i/>
          <w:color w:val="333E48"/>
          <w:sz w:val="20"/>
          <w:szCs w:val="20"/>
          <w:shd w:val="clear" w:color="auto" w:fill="F4F5F5"/>
        </w:rPr>
      </w:pPr>
      <w:r w:rsidRPr="009C6A2F">
        <w:rPr>
          <w:rFonts w:cstheme="minorHAnsi"/>
          <w:i/>
          <w:color w:val="333E48"/>
          <w:sz w:val="20"/>
          <w:szCs w:val="20"/>
          <w:shd w:val="clear" w:color="auto" w:fill="F4F5F5"/>
        </w:rPr>
        <w:t>“</w:t>
      </w:r>
      <w:proofErr w:type="gramStart"/>
      <w:r w:rsidR="00594092" w:rsidRPr="009C6A2F">
        <w:rPr>
          <w:rFonts w:cstheme="minorHAnsi"/>
          <w:i/>
          <w:color w:val="333E48"/>
          <w:sz w:val="20"/>
          <w:szCs w:val="20"/>
          <w:shd w:val="clear" w:color="auto" w:fill="F4F5F5"/>
        </w:rPr>
        <w:t>positive</w:t>
      </w:r>
      <w:proofErr w:type="gramEnd"/>
      <w:r w:rsidR="00594092" w:rsidRPr="009C6A2F">
        <w:rPr>
          <w:rFonts w:cstheme="minorHAnsi"/>
          <w:i/>
          <w:color w:val="333E48"/>
          <w:sz w:val="20"/>
          <w:szCs w:val="20"/>
          <w:shd w:val="clear" w:color="auto" w:fill="F4F5F5"/>
        </w:rPr>
        <w:t xml:space="preserve">: better coordination and collaboration across student services and instructional areas; establishing some clear pathways as guidance for students who desire knowledge of it. </w:t>
      </w:r>
      <w:proofErr w:type="gramStart"/>
      <w:r w:rsidR="00594092" w:rsidRPr="009C6A2F">
        <w:rPr>
          <w:rFonts w:cstheme="minorHAnsi"/>
          <w:i/>
          <w:color w:val="333E48"/>
          <w:sz w:val="20"/>
          <w:szCs w:val="20"/>
          <w:shd w:val="clear" w:color="auto" w:fill="F4F5F5"/>
        </w:rPr>
        <w:t>negative</w:t>
      </w:r>
      <w:proofErr w:type="gramEnd"/>
      <w:r w:rsidR="00594092" w:rsidRPr="009C6A2F">
        <w:rPr>
          <w:rFonts w:cstheme="minorHAnsi"/>
          <w:i/>
          <w:color w:val="333E48"/>
          <w:sz w:val="20"/>
          <w:szCs w:val="20"/>
          <w:shd w:val="clear" w:color="auto" w:fill="F4F5F5"/>
        </w:rPr>
        <w:t xml:space="preserve">: "tracking" so narrowly that we lose vulnerable students who start a pathway but then find they want to change and then get discouraged about continuing or changing a pathway. </w:t>
      </w:r>
      <w:proofErr w:type="gramStart"/>
      <w:r w:rsidR="00594092" w:rsidRPr="009C6A2F">
        <w:rPr>
          <w:rFonts w:cstheme="minorHAnsi"/>
          <w:i/>
          <w:color w:val="333E48"/>
          <w:sz w:val="20"/>
          <w:szCs w:val="20"/>
          <w:shd w:val="clear" w:color="auto" w:fill="F4F5F5"/>
        </w:rPr>
        <w:t>Potential negative: if state/top-down directives about how guided pathways need to be implemented increase to the point of impeding on local control, the outcome would not be good for students</w:t>
      </w:r>
      <w:r w:rsidR="00405523" w:rsidRPr="009C6A2F">
        <w:rPr>
          <w:rFonts w:cstheme="minorHAnsi"/>
          <w:i/>
          <w:color w:val="333E48"/>
          <w:sz w:val="20"/>
          <w:szCs w:val="20"/>
          <w:shd w:val="clear" w:color="auto" w:fill="F4F5F5"/>
        </w:rPr>
        <w:t>.</w:t>
      </w:r>
      <w:r w:rsidRPr="009C6A2F">
        <w:rPr>
          <w:rFonts w:cstheme="minorHAnsi"/>
          <w:i/>
          <w:color w:val="333E48"/>
          <w:sz w:val="20"/>
          <w:szCs w:val="20"/>
          <w:shd w:val="clear" w:color="auto" w:fill="F4F5F5"/>
        </w:rPr>
        <w:t>”</w:t>
      </w:r>
      <w:proofErr w:type="gramEnd"/>
    </w:p>
    <w:p w:rsidR="00405523" w:rsidRPr="009C6A2F" w:rsidRDefault="00F4402F">
      <w:pPr>
        <w:rPr>
          <w:rFonts w:cstheme="minorHAnsi"/>
          <w:i/>
          <w:color w:val="333E48"/>
          <w:sz w:val="20"/>
          <w:szCs w:val="20"/>
          <w:shd w:val="clear" w:color="auto" w:fill="F4F5F5"/>
        </w:rPr>
      </w:pPr>
      <w:r w:rsidRPr="009C6A2F">
        <w:rPr>
          <w:rFonts w:cstheme="minorHAnsi"/>
          <w:i/>
          <w:color w:val="333E48"/>
          <w:sz w:val="20"/>
          <w:szCs w:val="20"/>
          <w:shd w:val="clear" w:color="auto" w:fill="F4F5F5"/>
        </w:rPr>
        <w:t>“</w:t>
      </w:r>
      <w:r w:rsidR="00405523" w:rsidRPr="009C6A2F">
        <w:rPr>
          <w:rFonts w:cstheme="minorHAnsi"/>
          <w:i/>
          <w:color w:val="333E48"/>
          <w:sz w:val="20"/>
          <w:szCs w:val="20"/>
          <w:shd w:val="clear" w:color="auto" w:fill="F4F5F5"/>
        </w:rPr>
        <w:t>If you take classes to get a job, why would you need liberal arts? I teach communication studies and you can't get a job in communication studies, so why would we need to exist in this model? Research demonstrates that students who pick their majors in their second year are more successful than those who choose them in their first but I fear we will shuttle them into majors too early. Meta-majors look like the easy-bake oven approach. We are taking away exploration. Do you know how many communication majors used to be chemistry majors? Many! We are trying to take away a student's ability to explore, to fail to wonder--even Oakley admits that he was thankful he could "ping" around in a CC. Everything is at risk—</w:t>
      </w:r>
      <w:r w:rsidRPr="009C6A2F">
        <w:rPr>
          <w:rFonts w:cstheme="minorHAnsi"/>
          <w:i/>
          <w:color w:val="333E48"/>
          <w:sz w:val="20"/>
          <w:szCs w:val="20"/>
          <w:shd w:val="clear" w:color="auto" w:fill="F4F5F5"/>
        </w:rPr>
        <w:t>“</w:t>
      </w:r>
    </w:p>
    <w:p w:rsidR="00405523" w:rsidRPr="009C6A2F" w:rsidRDefault="00F4402F">
      <w:pPr>
        <w:rPr>
          <w:rFonts w:cstheme="minorHAnsi"/>
          <w:i/>
          <w:color w:val="333E48"/>
          <w:sz w:val="20"/>
          <w:szCs w:val="20"/>
          <w:shd w:val="clear" w:color="auto" w:fill="F4F5F5"/>
        </w:rPr>
      </w:pPr>
      <w:r w:rsidRPr="009C6A2F">
        <w:rPr>
          <w:rFonts w:cstheme="minorHAnsi"/>
          <w:i/>
          <w:color w:val="333E48"/>
          <w:sz w:val="20"/>
          <w:szCs w:val="20"/>
          <w:shd w:val="clear" w:color="auto" w:fill="F4F5F5"/>
        </w:rPr>
        <w:t>“</w:t>
      </w:r>
      <w:r w:rsidR="00405523" w:rsidRPr="009C6A2F">
        <w:rPr>
          <w:rFonts w:cstheme="minorHAnsi"/>
          <w:i/>
          <w:color w:val="333E48"/>
          <w:sz w:val="20"/>
          <w:szCs w:val="20"/>
          <w:shd w:val="clear" w:color="auto" w:fill="F4F5F5"/>
        </w:rPr>
        <w:t>We can only improve. The existing structures and approach have not increased student success or completion.</w:t>
      </w:r>
      <w:r w:rsidRPr="009C6A2F">
        <w:rPr>
          <w:rFonts w:cstheme="minorHAnsi"/>
          <w:i/>
          <w:color w:val="333E48"/>
          <w:sz w:val="20"/>
          <w:szCs w:val="20"/>
          <w:shd w:val="clear" w:color="auto" w:fill="F4F5F5"/>
        </w:rPr>
        <w:t>”</w:t>
      </w:r>
    </w:p>
    <w:p w:rsidR="00F4402F" w:rsidRPr="009C6A2F" w:rsidRDefault="00F4402F">
      <w:pPr>
        <w:rPr>
          <w:rFonts w:cstheme="minorHAnsi"/>
          <w:i/>
          <w:color w:val="333E48"/>
          <w:sz w:val="20"/>
          <w:szCs w:val="20"/>
          <w:shd w:val="clear" w:color="auto" w:fill="F4F5F5"/>
        </w:rPr>
      </w:pPr>
      <w:r w:rsidRPr="009C6A2F">
        <w:rPr>
          <w:rFonts w:cstheme="minorHAnsi"/>
          <w:i/>
          <w:color w:val="333E48"/>
          <w:sz w:val="20"/>
          <w:szCs w:val="20"/>
          <w:shd w:val="clear" w:color="auto" w:fill="F4F5F5"/>
        </w:rPr>
        <w:t>“There is a fear that for our population it will neglect the needs of some students—whether financial, familial, developmental, or other— to attend part time, to take remedial classes, to remain undecided...”</w:t>
      </w:r>
    </w:p>
    <w:p w:rsidR="00F4402F" w:rsidRPr="009C6A2F" w:rsidRDefault="00F4402F" w:rsidP="00F4402F">
      <w:pPr>
        <w:shd w:val="clear" w:color="auto" w:fill="F4F5F5"/>
        <w:spacing w:after="0" w:line="240" w:lineRule="auto"/>
        <w:rPr>
          <w:rFonts w:eastAsia="Times New Roman" w:cstheme="minorHAnsi"/>
          <w:i/>
          <w:color w:val="333E48"/>
          <w:sz w:val="20"/>
          <w:szCs w:val="20"/>
        </w:rPr>
      </w:pPr>
      <w:proofErr w:type="gramStart"/>
      <w:r w:rsidRPr="009C6A2F">
        <w:rPr>
          <w:rFonts w:eastAsia="Times New Roman" w:cstheme="minorHAnsi"/>
          <w:i/>
          <w:color w:val="333E48"/>
          <w:sz w:val="20"/>
          <w:szCs w:val="20"/>
        </w:rPr>
        <w:t>“</w:t>
      </w:r>
      <w:r w:rsidRPr="00F4402F">
        <w:rPr>
          <w:rFonts w:eastAsia="Times New Roman" w:cstheme="minorHAnsi"/>
          <w:i/>
          <w:color w:val="333E48"/>
          <w:sz w:val="20"/>
          <w:szCs w:val="20"/>
        </w:rPr>
        <w:t>More clarity for students.</w:t>
      </w:r>
      <w:proofErr w:type="gramEnd"/>
      <w:r w:rsidRPr="00F4402F">
        <w:rPr>
          <w:rFonts w:eastAsia="Times New Roman" w:cstheme="minorHAnsi"/>
          <w:i/>
          <w:color w:val="333E48"/>
          <w:sz w:val="20"/>
          <w:szCs w:val="20"/>
        </w:rPr>
        <w:t xml:space="preserve"> </w:t>
      </w:r>
      <w:proofErr w:type="gramStart"/>
      <w:r w:rsidRPr="00F4402F">
        <w:rPr>
          <w:rFonts w:eastAsia="Times New Roman" w:cstheme="minorHAnsi"/>
          <w:i/>
          <w:color w:val="333E48"/>
          <w:sz w:val="20"/>
          <w:szCs w:val="20"/>
        </w:rPr>
        <w:t>Hopefully more degrees and transfers.</w:t>
      </w:r>
      <w:proofErr w:type="gramEnd"/>
      <w:r w:rsidRPr="00F4402F">
        <w:rPr>
          <w:rFonts w:eastAsia="Times New Roman" w:cstheme="minorHAnsi"/>
          <w:i/>
          <w:color w:val="333E48"/>
          <w:sz w:val="20"/>
          <w:szCs w:val="20"/>
        </w:rPr>
        <w:t xml:space="preserve"> I don't see any negatives for students. Many faculty dislike change and this will be difficult for them.</w:t>
      </w:r>
      <w:r w:rsidRPr="009C6A2F">
        <w:rPr>
          <w:rFonts w:eastAsia="Times New Roman" w:cstheme="minorHAnsi"/>
          <w:i/>
          <w:color w:val="333E48"/>
          <w:sz w:val="20"/>
          <w:szCs w:val="20"/>
        </w:rPr>
        <w:t>”</w:t>
      </w:r>
    </w:p>
    <w:sectPr w:rsidR="00F4402F" w:rsidRPr="009C6A2F" w:rsidSect="00F5335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2F" w:rsidRDefault="009C6A2F" w:rsidP="009C6A2F">
      <w:pPr>
        <w:spacing w:after="0" w:line="240" w:lineRule="auto"/>
      </w:pPr>
      <w:r>
        <w:separator/>
      </w:r>
    </w:p>
  </w:endnote>
  <w:endnote w:type="continuationSeparator" w:id="0">
    <w:p w:rsidR="009C6A2F" w:rsidRDefault="009C6A2F" w:rsidP="009C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2F" w:rsidRDefault="009C6A2F" w:rsidP="009C6A2F">
      <w:pPr>
        <w:spacing w:after="0" w:line="240" w:lineRule="auto"/>
      </w:pPr>
      <w:r>
        <w:separator/>
      </w:r>
    </w:p>
  </w:footnote>
  <w:footnote w:type="continuationSeparator" w:id="0">
    <w:p w:rsidR="009C6A2F" w:rsidRDefault="009C6A2F" w:rsidP="009C6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2F" w:rsidRPr="00F53352" w:rsidRDefault="00F53352" w:rsidP="00F53352">
    <w:pPr>
      <w:pStyle w:val="Header"/>
      <w:jc w:val="center"/>
      <w:rPr>
        <w:sz w:val="24"/>
      </w:rPr>
    </w:pPr>
    <w:r>
      <w:rPr>
        <w:sz w:val="24"/>
      </w:rPr>
      <w:t xml:space="preserve">Excerpt from </w:t>
    </w:r>
    <w:r w:rsidRPr="00F53352">
      <w:rPr>
        <w:sz w:val="24"/>
      </w:rPr>
      <w:t>ASCCC Guided Pathways Task Force Survey given to Academic Senate Presidents Spring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EE"/>
    <w:rsid w:val="000B4122"/>
    <w:rsid w:val="002B56EE"/>
    <w:rsid w:val="003150B6"/>
    <w:rsid w:val="00405523"/>
    <w:rsid w:val="005513FA"/>
    <w:rsid w:val="00594092"/>
    <w:rsid w:val="005A6A6F"/>
    <w:rsid w:val="00827DB0"/>
    <w:rsid w:val="009856DB"/>
    <w:rsid w:val="009A0035"/>
    <w:rsid w:val="009C6A2F"/>
    <w:rsid w:val="00A23DB5"/>
    <w:rsid w:val="00D25CE2"/>
    <w:rsid w:val="00F108FB"/>
    <w:rsid w:val="00F4402F"/>
    <w:rsid w:val="00F5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F4402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9C6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2F"/>
  </w:style>
  <w:style w:type="paragraph" w:styleId="Footer">
    <w:name w:val="footer"/>
    <w:basedOn w:val="Normal"/>
    <w:link w:val="FooterChar"/>
    <w:uiPriority w:val="99"/>
    <w:unhideWhenUsed/>
    <w:rsid w:val="009C6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F4402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9C6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2F"/>
  </w:style>
  <w:style w:type="paragraph" w:styleId="Footer">
    <w:name w:val="footer"/>
    <w:basedOn w:val="Normal"/>
    <w:link w:val="FooterChar"/>
    <w:uiPriority w:val="99"/>
    <w:unhideWhenUsed/>
    <w:rsid w:val="009C6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88999">
      <w:bodyDiv w:val="1"/>
      <w:marLeft w:val="0"/>
      <w:marRight w:val="0"/>
      <w:marTop w:val="0"/>
      <w:marBottom w:val="0"/>
      <w:divBdr>
        <w:top w:val="none" w:sz="0" w:space="0" w:color="auto"/>
        <w:left w:val="none" w:sz="0" w:space="0" w:color="auto"/>
        <w:bottom w:val="none" w:sz="0" w:space="0" w:color="auto"/>
        <w:right w:val="none" w:sz="0" w:space="0" w:color="auto"/>
      </w:divBdr>
      <w:divsChild>
        <w:div w:id="111150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cp:lastPrinted>2018-04-02T00:04:00Z</cp:lastPrinted>
  <dcterms:created xsi:type="dcterms:W3CDTF">2018-04-06T20:28:00Z</dcterms:created>
  <dcterms:modified xsi:type="dcterms:W3CDTF">2018-04-06T20:28:00Z</dcterms:modified>
</cp:coreProperties>
</file>